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after="312"/>
        <w:rPr>
          <w:rFonts w:eastAsia="黑体"/>
          <w:sz w:val="36"/>
          <w:szCs w:val="36"/>
        </w:rPr>
      </w:pPr>
      <w:r>
        <w:rPr>
          <w:rFonts w:hint="eastAsia" w:eastAsia="黑体"/>
          <w:sz w:val="36"/>
          <w:szCs w:val="36"/>
        </w:rPr>
        <w:t>附件</w:t>
      </w:r>
      <w:r>
        <w:rPr>
          <w:rFonts w:hint="eastAsia" w:eastAsia="黑体"/>
          <w:sz w:val="36"/>
          <w:szCs w:val="36"/>
          <w:lang w:val="en-US" w:eastAsia="zh-CN"/>
        </w:rPr>
        <w:t>3</w:t>
      </w:r>
      <w:r>
        <w:rPr>
          <w:rFonts w:hint="eastAsia" w:eastAsia="黑体"/>
          <w:sz w:val="36"/>
          <w:szCs w:val="36"/>
        </w:rPr>
        <w:t>：</w:t>
      </w:r>
    </w:p>
    <w:p>
      <w:pPr>
        <w:spacing w:before="312" w:after="312"/>
        <w:jc w:val="center"/>
        <w:rPr>
          <w:rFonts w:ascii="黑体" w:eastAsia="黑体"/>
          <w:sz w:val="36"/>
          <w:szCs w:val="36"/>
        </w:rPr>
      </w:pPr>
      <w:r>
        <w:rPr>
          <w:rFonts w:hint="eastAsia" w:eastAsia="黑体"/>
          <w:sz w:val="36"/>
          <w:szCs w:val="36"/>
        </w:rPr>
        <w:t>大学生创业训练项目</w:t>
      </w:r>
      <w:r>
        <w:rPr>
          <w:rFonts w:hint="eastAsia" w:ascii="黑体" w:eastAsia="黑体"/>
          <w:sz w:val="36"/>
          <w:szCs w:val="36"/>
        </w:rPr>
        <w:t>申请书</w:t>
      </w:r>
    </w:p>
    <w:p>
      <w:pPr>
        <w:spacing w:line="620" w:lineRule="exact"/>
        <w:jc w:val="center"/>
        <w:rPr>
          <w:rFonts w:ascii="宋体" w:hAnsi="宋体"/>
          <w:b/>
          <w:bCs/>
          <w:color w:val="000000"/>
          <w:sz w:val="44"/>
          <w:szCs w:val="44"/>
        </w:rPr>
      </w:pPr>
    </w:p>
    <w:p>
      <w:pPr>
        <w:ind w:firstLine="580" w:firstLineChars="200"/>
        <w:rPr>
          <w:rFonts w:ascii="宋体" w:hAnsi="宋体"/>
          <w:color w:val="000000"/>
          <w:sz w:val="29"/>
        </w:rPr>
      </w:pPr>
    </w:p>
    <w:p>
      <w:pPr>
        <w:spacing w:line="760" w:lineRule="exact"/>
        <w:ind w:firstLine="600" w:firstLineChars="200"/>
        <w:rPr>
          <w:rFonts w:ascii="黑体" w:hAnsi="宋体" w:eastAsia="黑体"/>
          <w:color w:val="000000"/>
          <w:sz w:val="30"/>
          <w:szCs w:val="30"/>
          <w:u w:val="single"/>
        </w:rPr>
      </w:pPr>
      <w:r>
        <w:rPr>
          <w:rFonts w:hint="eastAsia" w:ascii="黑体" w:hAnsi="宋体" w:eastAsia="黑体"/>
          <w:color w:val="000000"/>
          <w:sz w:val="30"/>
          <w:szCs w:val="30"/>
        </w:rPr>
        <w:t>项目编</w:t>
      </w:r>
      <w:bookmarkStart w:id="0" w:name="_GoBack"/>
      <w:bookmarkEnd w:id="0"/>
      <w:r>
        <w:rPr>
          <w:rFonts w:hint="eastAsia" w:ascii="黑体" w:hAnsi="宋体" w:eastAsia="黑体"/>
          <w:color w:val="000000"/>
          <w:sz w:val="30"/>
          <w:szCs w:val="30"/>
        </w:rPr>
        <w:t>号</w:t>
      </w:r>
      <w:r>
        <w:rPr>
          <w:rFonts w:hint="eastAsia" w:ascii="黑体" w:hAnsi="宋体" w:eastAsia="黑体"/>
          <w:color w:val="000000"/>
          <w:sz w:val="30"/>
          <w:szCs w:val="30"/>
          <w:u w:val="single"/>
        </w:rPr>
        <w:t xml:space="preserve">                                    </w:t>
      </w:r>
    </w:p>
    <w:p>
      <w:pPr>
        <w:spacing w:line="760" w:lineRule="exact"/>
        <w:ind w:firstLine="600" w:firstLineChars="200"/>
        <w:rPr>
          <w:rFonts w:ascii="黑体" w:hAnsi="宋体" w:eastAsia="黑体"/>
          <w:color w:val="000000"/>
          <w:sz w:val="30"/>
          <w:szCs w:val="30"/>
          <w:u w:val="single"/>
        </w:rPr>
      </w:pPr>
      <w:r>
        <w:rPr>
          <w:rFonts w:hint="eastAsia" w:ascii="黑体" w:hAnsi="宋体" w:eastAsia="黑体"/>
          <w:color w:val="000000"/>
          <w:sz w:val="30"/>
          <w:szCs w:val="30"/>
        </w:rPr>
        <w:t>项目名称</w:t>
      </w:r>
      <w:r>
        <w:rPr>
          <w:rFonts w:hint="eastAsia" w:ascii="黑体" w:hAnsi="宋体" w:eastAsia="黑体"/>
          <w:color w:val="000000"/>
          <w:sz w:val="30"/>
          <w:szCs w:val="30"/>
          <w:u w:val="single"/>
        </w:rPr>
        <w:t xml:space="preserve">                                    </w:t>
      </w:r>
    </w:p>
    <w:p>
      <w:pPr>
        <w:spacing w:line="760" w:lineRule="exact"/>
        <w:ind w:firstLine="600" w:firstLineChars="200"/>
        <w:rPr>
          <w:rFonts w:ascii="黑体" w:hAnsi="宋体" w:eastAsia="黑体"/>
          <w:color w:val="000000"/>
          <w:sz w:val="30"/>
          <w:szCs w:val="30"/>
          <w:u w:val="single"/>
        </w:rPr>
      </w:pPr>
      <w:r>
        <w:rPr>
          <w:rFonts w:hint="eastAsia" w:ascii="黑体" w:hAnsi="宋体" w:eastAsia="黑体"/>
          <w:color w:val="000000"/>
          <w:sz w:val="30"/>
          <w:szCs w:val="30"/>
        </w:rPr>
        <w:t>项目负责人</w:t>
      </w:r>
      <w:r>
        <w:rPr>
          <w:rFonts w:hint="eastAsia" w:ascii="黑体" w:hAnsi="宋体" w:eastAsia="黑体"/>
          <w:color w:val="000000"/>
          <w:sz w:val="30"/>
          <w:szCs w:val="30"/>
          <w:u w:val="single"/>
        </w:rPr>
        <w:t xml:space="preserve">            </w:t>
      </w:r>
      <w:r>
        <w:rPr>
          <w:rFonts w:hint="eastAsia" w:ascii="黑体" w:hAnsi="宋体" w:eastAsia="黑体"/>
          <w:color w:val="000000"/>
          <w:sz w:val="30"/>
          <w:szCs w:val="30"/>
        </w:rPr>
        <w:t>联系电话</w:t>
      </w:r>
      <w:r>
        <w:rPr>
          <w:rFonts w:hint="eastAsia" w:ascii="黑体" w:hAnsi="宋体" w:eastAsia="黑体"/>
          <w:b/>
          <w:color w:val="000000"/>
          <w:sz w:val="30"/>
          <w:szCs w:val="30"/>
          <w:u w:val="single"/>
        </w:rPr>
        <w:t xml:space="preserve">              </w:t>
      </w:r>
    </w:p>
    <w:p>
      <w:pPr>
        <w:spacing w:line="760" w:lineRule="exact"/>
        <w:ind w:firstLine="600" w:firstLineChars="200"/>
        <w:rPr>
          <w:rFonts w:ascii="黑体" w:hAnsi="宋体" w:eastAsia="黑体"/>
          <w:color w:val="000000"/>
          <w:sz w:val="30"/>
          <w:szCs w:val="30"/>
          <w:u w:val="single"/>
        </w:rPr>
      </w:pPr>
      <w:r>
        <w:rPr>
          <w:rFonts w:hint="eastAsia" w:ascii="黑体" w:hAnsi="宋体" w:eastAsia="黑体"/>
          <w:color w:val="000000"/>
          <w:sz w:val="30"/>
          <w:szCs w:val="30"/>
        </w:rPr>
        <w:t>所在学院</w:t>
      </w:r>
      <w:r>
        <w:rPr>
          <w:rFonts w:hint="eastAsia" w:ascii="黑体" w:hAnsi="宋体" w:eastAsia="黑体"/>
          <w:color w:val="000000"/>
          <w:sz w:val="30"/>
          <w:szCs w:val="30"/>
          <w:u w:val="single"/>
        </w:rPr>
        <w:t xml:space="preserve">   </w:t>
      </w:r>
      <w:r>
        <w:rPr>
          <w:rFonts w:hint="eastAsia" w:ascii="黑体" w:hAnsi="宋体" w:eastAsia="黑体"/>
          <w:b/>
          <w:color w:val="000000"/>
          <w:sz w:val="30"/>
          <w:szCs w:val="30"/>
          <w:u w:val="single"/>
        </w:rPr>
        <w:t xml:space="preserve">  </w:t>
      </w:r>
      <w:r>
        <w:rPr>
          <w:rFonts w:hint="eastAsia" w:ascii="黑体" w:hAnsi="宋体" w:eastAsia="黑体"/>
          <w:color w:val="000000"/>
          <w:sz w:val="30"/>
          <w:szCs w:val="30"/>
          <w:u w:val="single"/>
        </w:rPr>
        <w:t xml:space="preserve">                               </w:t>
      </w:r>
    </w:p>
    <w:p>
      <w:pPr>
        <w:spacing w:line="760" w:lineRule="exact"/>
        <w:ind w:firstLine="600" w:firstLineChars="200"/>
        <w:rPr>
          <w:rFonts w:ascii="黑体" w:hAnsi="宋体" w:eastAsia="黑体"/>
          <w:color w:val="000000"/>
          <w:sz w:val="30"/>
          <w:szCs w:val="30"/>
          <w:u w:val="single"/>
        </w:rPr>
      </w:pPr>
      <w:r>
        <w:rPr>
          <w:rFonts w:hint="eastAsia" w:ascii="黑体" w:hAnsi="宋体" w:eastAsia="黑体"/>
          <w:color w:val="000000"/>
          <w:sz w:val="30"/>
          <w:szCs w:val="30"/>
        </w:rPr>
        <w:t>学    号</w:t>
      </w:r>
      <w:r>
        <w:rPr>
          <w:rFonts w:hint="eastAsia" w:ascii="黑体" w:hAnsi="宋体" w:eastAsia="黑体"/>
          <w:color w:val="000000"/>
          <w:sz w:val="30"/>
          <w:szCs w:val="30"/>
          <w:u w:val="single"/>
        </w:rPr>
        <w:t xml:space="preserve">              </w:t>
      </w:r>
      <w:r>
        <w:rPr>
          <w:rFonts w:hint="eastAsia" w:ascii="黑体" w:hAnsi="宋体" w:eastAsia="黑体"/>
          <w:color w:val="000000"/>
          <w:sz w:val="30"/>
          <w:szCs w:val="30"/>
        </w:rPr>
        <w:t>专业班级</w:t>
      </w:r>
      <w:r>
        <w:rPr>
          <w:rFonts w:hint="eastAsia" w:ascii="黑体" w:hAnsi="宋体" w:eastAsia="黑体"/>
          <w:color w:val="000000"/>
          <w:sz w:val="30"/>
          <w:szCs w:val="30"/>
          <w:u w:val="single"/>
        </w:rPr>
        <w:t xml:space="preserve">              </w:t>
      </w:r>
    </w:p>
    <w:p>
      <w:pPr>
        <w:spacing w:line="760" w:lineRule="exact"/>
        <w:ind w:firstLine="600" w:firstLineChars="200"/>
        <w:rPr>
          <w:rFonts w:ascii="黑体" w:hAnsi="宋体" w:eastAsia="黑体"/>
          <w:color w:val="000000"/>
          <w:sz w:val="30"/>
          <w:szCs w:val="30"/>
          <w:u w:val="single"/>
        </w:rPr>
      </w:pPr>
      <w:r>
        <w:rPr>
          <w:rFonts w:hint="eastAsia" w:ascii="黑体" w:hAnsi="宋体" w:eastAsia="黑体"/>
          <w:color w:val="000000"/>
          <w:sz w:val="30"/>
          <w:szCs w:val="30"/>
        </w:rPr>
        <w:t>指导教师</w:t>
      </w:r>
      <w:r>
        <w:rPr>
          <w:rFonts w:hint="eastAsia" w:ascii="黑体" w:hAnsi="宋体" w:eastAsia="黑体"/>
          <w:color w:val="000000"/>
          <w:sz w:val="30"/>
          <w:szCs w:val="30"/>
          <w:u w:val="single"/>
        </w:rPr>
        <w:t xml:space="preserve">              </w:t>
      </w:r>
      <w:r>
        <w:rPr>
          <w:rFonts w:hint="eastAsia" w:ascii="黑体" w:hAnsi="宋体" w:eastAsia="黑体"/>
          <w:spacing w:val="58"/>
          <w:sz w:val="30"/>
          <w:szCs w:val="30"/>
        </w:rPr>
        <w:t>E-mail</w:t>
      </w:r>
      <w:r>
        <w:rPr>
          <w:rFonts w:hint="eastAsia" w:ascii="黑体" w:hAnsi="宋体" w:eastAsia="黑体"/>
          <w:color w:val="000000"/>
          <w:sz w:val="30"/>
          <w:szCs w:val="30"/>
          <w:u w:val="single"/>
        </w:rPr>
        <w:t xml:space="preserve">              </w:t>
      </w:r>
    </w:p>
    <w:p>
      <w:pPr>
        <w:spacing w:line="760" w:lineRule="exact"/>
        <w:ind w:firstLine="600" w:firstLineChars="200"/>
        <w:rPr>
          <w:rFonts w:ascii="黑体" w:hAnsi="宋体" w:eastAsia="黑体"/>
          <w:color w:val="000000"/>
          <w:sz w:val="30"/>
          <w:szCs w:val="30"/>
          <w:u w:val="single"/>
        </w:rPr>
      </w:pPr>
      <w:r>
        <w:rPr>
          <w:rFonts w:hint="eastAsia" w:ascii="黑体" w:hAnsi="宋体" w:eastAsia="黑体"/>
          <w:color w:val="000000"/>
          <w:sz w:val="30"/>
          <w:szCs w:val="30"/>
        </w:rPr>
        <w:t>企业导师</w:t>
      </w:r>
      <w:r>
        <w:rPr>
          <w:rFonts w:hint="eastAsia" w:ascii="黑体" w:hAnsi="宋体" w:eastAsia="黑体"/>
          <w:color w:val="000000"/>
          <w:sz w:val="30"/>
          <w:szCs w:val="30"/>
          <w:u w:val="single"/>
        </w:rPr>
        <w:t xml:space="preserve">              </w:t>
      </w:r>
      <w:r>
        <w:rPr>
          <w:rFonts w:hint="eastAsia" w:ascii="黑体" w:hAnsi="宋体" w:eastAsia="黑体"/>
          <w:spacing w:val="58"/>
          <w:sz w:val="30"/>
          <w:szCs w:val="30"/>
        </w:rPr>
        <w:t>E-mail</w:t>
      </w:r>
      <w:r>
        <w:rPr>
          <w:rFonts w:hint="eastAsia" w:ascii="黑体" w:hAnsi="宋体" w:eastAsia="黑体"/>
          <w:color w:val="000000"/>
          <w:sz w:val="30"/>
          <w:szCs w:val="30"/>
          <w:u w:val="single"/>
        </w:rPr>
        <w:t xml:space="preserve">              </w:t>
      </w:r>
    </w:p>
    <w:p>
      <w:pPr>
        <w:spacing w:line="760" w:lineRule="exact"/>
        <w:ind w:firstLine="600" w:firstLineChars="200"/>
        <w:rPr>
          <w:rFonts w:ascii="黑体" w:hAnsi="宋体" w:eastAsia="黑体"/>
          <w:color w:val="000000"/>
          <w:sz w:val="30"/>
          <w:szCs w:val="30"/>
          <w:u w:val="single"/>
        </w:rPr>
      </w:pPr>
      <w:r>
        <w:rPr>
          <w:rFonts w:hint="eastAsia" w:ascii="黑体" w:hAnsi="宋体" w:eastAsia="黑体"/>
          <w:color w:val="000000"/>
          <w:sz w:val="30"/>
          <w:szCs w:val="30"/>
        </w:rPr>
        <w:t>申请日期</w:t>
      </w:r>
      <w:r>
        <w:rPr>
          <w:rFonts w:hint="eastAsia" w:ascii="黑体" w:hAnsi="宋体" w:eastAsia="黑体"/>
          <w:color w:val="000000"/>
          <w:sz w:val="30"/>
          <w:szCs w:val="30"/>
          <w:u w:val="single"/>
        </w:rPr>
        <w:t xml:space="preserve">        </w:t>
      </w:r>
      <w:r>
        <w:rPr>
          <w:rFonts w:hint="eastAsia" w:ascii="黑体" w:hAnsi="宋体" w:eastAsia="黑体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="黑体" w:hAnsi="宋体" w:eastAsia="黑体"/>
          <w:color w:val="000000"/>
          <w:sz w:val="30"/>
          <w:szCs w:val="30"/>
          <w:u w:val="single"/>
        </w:rPr>
        <w:t xml:space="preserve">                           </w:t>
      </w:r>
    </w:p>
    <w:p>
      <w:pPr>
        <w:spacing w:line="760" w:lineRule="exact"/>
        <w:ind w:firstLine="600" w:firstLineChars="200"/>
        <w:rPr>
          <w:rFonts w:ascii="黑体" w:hAnsi="宋体" w:eastAsia="黑体"/>
          <w:color w:val="000000"/>
          <w:sz w:val="30"/>
          <w:szCs w:val="30"/>
          <w:u w:val="single"/>
        </w:rPr>
      </w:pPr>
      <w:r>
        <w:rPr>
          <w:rFonts w:hint="eastAsia" w:ascii="黑体" w:hAnsi="宋体" w:eastAsia="黑体"/>
          <w:color w:val="000000"/>
          <w:sz w:val="30"/>
          <w:szCs w:val="30"/>
        </w:rPr>
        <w:t>起止年月</w:t>
      </w:r>
      <w:r>
        <w:rPr>
          <w:rFonts w:hint="eastAsia" w:ascii="黑体" w:hAnsi="宋体" w:eastAsia="黑体"/>
          <w:color w:val="000000"/>
          <w:sz w:val="30"/>
          <w:szCs w:val="30"/>
          <w:u w:val="single"/>
        </w:rPr>
        <w:t xml:space="preserve">       </w:t>
      </w:r>
      <w:r>
        <w:rPr>
          <w:rFonts w:hint="eastAsia" w:ascii="黑体" w:hAnsi="宋体" w:eastAsia="黑体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="黑体" w:hAnsi="宋体" w:eastAsia="黑体"/>
          <w:color w:val="000000"/>
          <w:sz w:val="30"/>
          <w:szCs w:val="30"/>
          <w:u w:val="single"/>
        </w:rPr>
        <w:t xml:space="preserve">                            </w:t>
      </w:r>
    </w:p>
    <w:p>
      <w:pPr>
        <w:tabs>
          <w:tab w:val="left" w:pos="2850"/>
          <w:tab w:val="center" w:pos="4153"/>
          <w:tab w:val="left" w:pos="5745"/>
        </w:tabs>
        <w:spacing w:before="1560" w:line="240" w:lineRule="exact"/>
        <w:jc w:val="left"/>
        <w:rPr>
          <w:rFonts w:ascii="黑体" w:hAnsi="宋体" w:eastAsia="黑体"/>
          <w:sz w:val="30"/>
          <w:szCs w:val="30"/>
        </w:rPr>
      </w:pPr>
      <w:r>
        <w:rPr>
          <w:rFonts w:hint="eastAsia" w:ascii="黑体" w:hAnsi="宋体" w:eastAsia="黑体"/>
          <w:sz w:val="30"/>
          <w:szCs w:val="30"/>
        </w:rPr>
        <w:tab/>
      </w:r>
      <w:r>
        <w:rPr>
          <w:rFonts w:hint="eastAsia" w:ascii="黑体" w:hAnsi="宋体" w:eastAsia="黑体"/>
          <w:sz w:val="30"/>
          <w:szCs w:val="30"/>
        </w:rPr>
        <w:tab/>
      </w:r>
      <w:r>
        <w:rPr>
          <w:rFonts w:hint="eastAsia" w:ascii="黑体" w:hAnsi="宋体" w:eastAsia="黑体"/>
          <w:sz w:val="30"/>
          <w:szCs w:val="30"/>
        </w:rPr>
        <w:t>山东财经大学东方学院</w:t>
      </w:r>
      <w:r>
        <w:rPr>
          <w:rFonts w:hint="eastAsia" w:ascii="黑体" w:hAnsi="宋体" w:eastAsia="黑体"/>
          <w:sz w:val="30"/>
          <w:szCs w:val="30"/>
        </w:rPr>
        <w:tab/>
      </w:r>
    </w:p>
    <w:p>
      <w:pPr>
        <w:jc w:val="center"/>
        <w:rPr>
          <w:rFonts w:ascii="黑体" w:hAnsi="宋体" w:eastAsia="黑体"/>
          <w:sz w:val="30"/>
          <w:szCs w:val="30"/>
        </w:rPr>
      </w:pPr>
    </w:p>
    <w:p>
      <w:pPr>
        <w:jc w:val="center"/>
        <w:rPr>
          <w:rFonts w:ascii="黑体" w:hAnsi="宋体" w:eastAsia="黑体"/>
          <w:sz w:val="30"/>
          <w:szCs w:val="30"/>
        </w:rPr>
      </w:pPr>
      <w:r>
        <w:rPr>
          <w:rFonts w:hint="eastAsia" w:ascii="黑体" w:hAnsi="宋体" w:eastAsia="黑体"/>
          <w:sz w:val="30"/>
          <w:szCs w:val="30"/>
        </w:rPr>
        <w:t xml:space="preserve"> </w:t>
      </w:r>
    </w:p>
    <w:p>
      <w:pPr>
        <w:jc w:val="center"/>
        <w:rPr>
          <w:b/>
          <w:sz w:val="36"/>
          <w:szCs w:val="36"/>
        </w:rPr>
      </w:pPr>
      <w:r>
        <w:rPr>
          <w:rFonts w:ascii="黑体" w:hAnsi="宋体" w:eastAsia="黑体"/>
          <w:sz w:val="30"/>
          <w:szCs w:val="30"/>
        </w:rPr>
        <w:br w:type="page"/>
      </w:r>
      <w:r>
        <w:rPr>
          <w:rFonts w:hint="eastAsia"/>
          <w:b/>
          <w:sz w:val="36"/>
          <w:szCs w:val="36"/>
        </w:rPr>
        <w:t>填  写  说  明</w:t>
      </w:r>
    </w:p>
    <w:p>
      <w:pPr>
        <w:jc w:val="center"/>
        <w:rPr>
          <w:rFonts w:ascii="宋体" w:hAnsi="宋体"/>
          <w:b/>
          <w:bCs/>
          <w:color w:val="000000"/>
          <w:sz w:val="36"/>
          <w:szCs w:val="36"/>
        </w:rPr>
      </w:pPr>
    </w:p>
    <w:p>
      <w:pPr>
        <w:spacing w:before="120" w:line="580" w:lineRule="exact"/>
        <w:ind w:firstLine="624"/>
        <w:rPr>
          <w:rFonts w:ascii="仿宋_GB2312" w:hAnsi="宋体" w:eastAsia="仿宋_GB2312"/>
          <w:bCs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bCs/>
          <w:color w:val="000000"/>
          <w:sz w:val="30"/>
          <w:szCs w:val="30"/>
        </w:rPr>
        <w:t>1、申请书所列各项内容均须实事求是填写，表达明确严谨，简明扼要。模板可网上下载、自行加页。</w:t>
      </w:r>
    </w:p>
    <w:p>
      <w:pPr>
        <w:spacing w:before="120" w:line="580" w:lineRule="exact"/>
        <w:ind w:firstLine="624"/>
        <w:rPr>
          <w:rFonts w:ascii="仿宋_GB2312" w:hAnsi="宋体" w:eastAsia="仿宋_GB2312"/>
          <w:bCs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bCs/>
          <w:color w:val="000000"/>
          <w:sz w:val="30"/>
          <w:szCs w:val="30"/>
        </w:rPr>
        <w:t>2、申请书首页只填写项目负责人。“项目编号”一栏可不填。</w:t>
      </w:r>
    </w:p>
    <w:p>
      <w:pPr>
        <w:spacing w:before="120" w:line="580" w:lineRule="exact"/>
        <w:ind w:firstLine="624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bCs/>
          <w:color w:val="000000"/>
          <w:sz w:val="30"/>
          <w:szCs w:val="30"/>
        </w:rPr>
        <w:t>3、项目负责人所在院系须认真审核,签署推荐意见并加盖公章后提交。</w:t>
      </w:r>
    </w:p>
    <w:p>
      <w:pPr>
        <w:spacing w:before="120" w:line="580" w:lineRule="exact"/>
        <w:ind w:firstLine="624"/>
        <w:rPr>
          <w:rFonts w:ascii="仿宋_GB2312" w:eastAsia="仿宋_GB2312"/>
          <w:sz w:val="28"/>
          <w:szCs w:val="28"/>
        </w:rPr>
      </w:pPr>
    </w:p>
    <w:p>
      <w:pPr>
        <w:numPr>
          <w:ilvl w:val="0"/>
          <w:numId w:val="1"/>
        </w:numPr>
        <w:spacing w:before="156" w:beforeLines="50" w:after="156" w:afterLines="50" w:line="300" w:lineRule="auto"/>
        <w:ind w:right="567"/>
        <w:rPr>
          <w:rFonts w:eastAsia="黑体"/>
          <w:bCs/>
          <w:sz w:val="28"/>
        </w:rPr>
      </w:pPr>
      <w:r>
        <w:rPr>
          <w:rFonts w:ascii="黑体" w:hAnsi="宋体" w:eastAsia="黑体"/>
          <w:sz w:val="28"/>
        </w:rPr>
        <w:br w:type="page"/>
      </w:r>
      <w:r>
        <w:rPr>
          <w:rFonts w:hint="eastAsia" w:eastAsia="黑体"/>
          <w:bCs/>
          <w:sz w:val="28"/>
        </w:rPr>
        <w:t>基本情况</w:t>
      </w:r>
    </w:p>
    <w:tbl>
      <w:tblPr>
        <w:tblStyle w:val="2"/>
        <w:tblW w:w="882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420"/>
        <w:gridCol w:w="420"/>
        <w:gridCol w:w="960"/>
        <w:gridCol w:w="510"/>
        <w:gridCol w:w="525"/>
        <w:gridCol w:w="405"/>
        <w:gridCol w:w="15"/>
        <w:gridCol w:w="525"/>
        <w:gridCol w:w="735"/>
        <w:gridCol w:w="315"/>
        <w:gridCol w:w="210"/>
        <w:gridCol w:w="840"/>
        <w:gridCol w:w="945"/>
        <w:gridCol w:w="195"/>
        <w:gridCol w:w="15"/>
        <w:gridCol w:w="178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0" w:hRule="atLeast"/>
          <w:jc w:val="center"/>
        </w:trPr>
        <w:tc>
          <w:tcPr>
            <w:tcW w:w="8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7980" w:type="dxa"/>
            <w:gridSpan w:val="14"/>
            <w:tcBorders>
              <w:top w:val="single" w:color="auto" w:sz="6" w:space="0"/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0" w:hRule="atLeast"/>
          <w:jc w:val="center"/>
        </w:trPr>
        <w:tc>
          <w:tcPr>
            <w:tcW w:w="840" w:type="dxa"/>
            <w:gridSpan w:val="2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所属</w:t>
            </w:r>
          </w:p>
          <w:p>
            <w:pPr>
              <w:jc w:val="center"/>
            </w:pPr>
            <w:r>
              <w:rPr>
                <w:rFonts w:hint="eastAsia"/>
              </w:rPr>
              <w:t>学科</w:t>
            </w:r>
          </w:p>
        </w:tc>
        <w:tc>
          <w:tcPr>
            <w:tcW w:w="19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tabs>
                <w:tab w:val="left" w:pos="2025"/>
                <w:tab w:val="center" w:pos="4082"/>
              </w:tabs>
              <w:jc w:val="left"/>
            </w:pPr>
            <w:r>
              <w:rPr>
                <w:rFonts w:hint="eastAsia"/>
              </w:rPr>
              <w:t>学科一级门：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199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tabs>
                <w:tab w:val="left" w:pos="2025"/>
                <w:tab w:val="center" w:pos="4082"/>
              </w:tabs>
              <w:jc w:val="left"/>
            </w:pPr>
          </w:p>
        </w:tc>
        <w:tc>
          <w:tcPr>
            <w:tcW w:w="19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tabs>
                <w:tab w:val="left" w:pos="2025"/>
                <w:tab w:val="center" w:pos="4082"/>
              </w:tabs>
              <w:jc w:val="left"/>
            </w:pPr>
            <w:r>
              <w:rPr>
                <w:rFonts w:hint="eastAsia"/>
              </w:rPr>
              <w:t>学科二级类：</w:t>
            </w:r>
          </w:p>
        </w:tc>
        <w:tc>
          <w:tcPr>
            <w:tcW w:w="19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tabs>
                <w:tab w:val="left" w:pos="2025"/>
                <w:tab w:val="center" w:pos="4082"/>
              </w:tabs>
              <w:jc w:val="left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0" w:hRule="atLeast"/>
          <w:jc w:val="center"/>
        </w:trPr>
        <w:tc>
          <w:tcPr>
            <w:tcW w:w="840" w:type="dxa"/>
            <w:gridSpan w:val="2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申请</w:t>
            </w:r>
          </w:p>
          <w:p>
            <w:pPr>
              <w:jc w:val="center"/>
            </w:pPr>
            <w:r>
              <w:rPr>
                <w:rFonts w:hint="eastAsia"/>
              </w:rPr>
              <w:t>金额</w:t>
            </w:r>
          </w:p>
        </w:tc>
        <w:tc>
          <w:tcPr>
            <w:tcW w:w="24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                元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4305" w:type="dxa"/>
            <w:gridSpan w:val="7"/>
            <w:tcBorders>
              <w:top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       年  </w:t>
            </w:r>
            <w:r>
              <w:t xml:space="preserve">  </w:t>
            </w:r>
            <w:r>
              <w:rPr>
                <w:rFonts w:hint="eastAsia"/>
              </w:rPr>
              <w:t>月至</w:t>
            </w:r>
            <w:r>
              <w:t xml:space="preserve"> </w:t>
            </w:r>
            <w:r>
              <w:rPr>
                <w:rFonts w:hint="eastAsia"/>
              </w:rPr>
              <w:t xml:space="preserve">      年</w:t>
            </w:r>
            <w:r>
              <w:t xml:space="preserve"> 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rPr>
                <w:rFonts w:hint="eastAsia"/>
              </w:rPr>
              <w:t>月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0" w:hRule="atLeast"/>
          <w:jc w:val="center"/>
        </w:trPr>
        <w:tc>
          <w:tcPr>
            <w:tcW w:w="840" w:type="dxa"/>
            <w:gridSpan w:val="2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负责人</w:t>
            </w:r>
          </w:p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</w:pPr>
            <w:r>
              <w:rPr>
                <w:rFonts w:hint="eastAsia"/>
              </w:rPr>
              <w:t>性别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57"/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r>
              <w:t xml:space="preserve">  </w:t>
            </w:r>
            <w:r>
              <w:rPr>
                <w:rFonts w:hint="eastAsia"/>
              </w:rPr>
              <w:t xml:space="preserve">   </w:t>
            </w:r>
            <w:r>
              <w:t xml:space="preserve"> </w:t>
            </w:r>
            <w:r>
              <w:rPr>
                <w:rFonts w:hint="eastAsia"/>
              </w:rPr>
              <w:t>年</w:t>
            </w:r>
            <w:r>
              <w:t xml:space="preserve"> 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rPr>
                <w:rFonts w:hint="eastAsia"/>
              </w:rPr>
              <w:t>月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0" w:hRule="atLeast"/>
          <w:jc w:val="center"/>
        </w:trPr>
        <w:tc>
          <w:tcPr>
            <w:tcW w:w="840" w:type="dxa"/>
            <w:gridSpan w:val="2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</w:pPr>
            <w:r>
              <w:rPr>
                <w:rFonts w:hint="eastAsia"/>
              </w:rPr>
              <w:t>联系</w:t>
            </w:r>
          </w:p>
          <w:p>
            <w:pPr>
              <w:ind w:firstLine="240" w:firstLineChars="100"/>
            </w:pPr>
            <w:r>
              <w:rPr>
                <w:rFonts w:hint="eastAsia"/>
              </w:rPr>
              <w:t>电话</w:t>
            </w:r>
          </w:p>
        </w:tc>
        <w:tc>
          <w:tcPr>
            <w:tcW w:w="556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ind w:firstLine="480" w:firstLineChars="200"/>
            </w:pPr>
            <w:r>
              <w:rPr>
                <w:rFonts w:hint="eastAsia"/>
              </w:rPr>
              <w:t>宅：          手机: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0" w:hRule="atLeast"/>
          <w:jc w:val="center"/>
        </w:trPr>
        <w:tc>
          <w:tcPr>
            <w:tcW w:w="840" w:type="dxa"/>
            <w:gridSpan w:val="2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指导</w:t>
            </w:r>
          </w:p>
          <w:p>
            <w:pPr>
              <w:jc w:val="center"/>
            </w:pPr>
            <w:r>
              <w:rPr>
                <w:rFonts w:hint="eastAsia"/>
              </w:rPr>
              <w:t>教师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</w:pPr>
            <w:r>
              <w:rPr>
                <w:rFonts w:hint="eastAsia"/>
              </w:rPr>
              <w:t>联系</w:t>
            </w:r>
          </w:p>
          <w:p>
            <w:pPr>
              <w:ind w:firstLine="240" w:firstLineChars="100"/>
            </w:pPr>
            <w:r>
              <w:rPr>
                <w:rFonts w:hint="eastAsia"/>
              </w:rPr>
              <w:t>电话</w:t>
            </w:r>
          </w:p>
        </w:tc>
        <w:tc>
          <w:tcPr>
            <w:tcW w:w="556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ind w:firstLine="480" w:firstLineChars="200"/>
            </w:pPr>
            <w:r>
              <w:rPr>
                <w:rFonts w:hint="eastAsia"/>
              </w:rPr>
              <w:t>宅：          手机: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0" w:hRule="atLeast"/>
          <w:jc w:val="center"/>
        </w:trPr>
        <w:tc>
          <w:tcPr>
            <w:tcW w:w="840" w:type="dxa"/>
            <w:gridSpan w:val="2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企业</w:t>
            </w:r>
          </w:p>
          <w:p>
            <w:pPr>
              <w:jc w:val="center"/>
            </w:pPr>
            <w:r>
              <w:rPr>
                <w:rFonts w:hint="eastAsia"/>
              </w:rPr>
              <w:t>导师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</w:pPr>
            <w:r>
              <w:rPr>
                <w:rFonts w:hint="eastAsia"/>
              </w:rPr>
              <w:t>联系</w:t>
            </w:r>
          </w:p>
          <w:p>
            <w:pPr>
              <w:ind w:firstLine="240" w:firstLineChars="100"/>
            </w:pPr>
            <w:r>
              <w:rPr>
                <w:rFonts w:hint="eastAsia"/>
              </w:rPr>
              <w:t>电话</w:t>
            </w:r>
          </w:p>
        </w:tc>
        <w:tc>
          <w:tcPr>
            <w:tcW w:w="556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ind w:firstLine="480" w:firstLineChars="200"/>
            </w:pPr>
            <w:r>
              <w:rPr>
                <w:rFonts w:hint="eastAsia"/>
              </w:rPr>
              <w:t>宅：          手机: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471" w:hRule="atLeast"/>
          <w:jc w:val="center"/>
        </w:trPr>
        <w:tc>
          <w:tcPr>
            <w:tcW w:w="1800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负责人曾经参与科研的情况</w:t>
            </w:r>
          </w:p>
        </w:tc>
        <w:tc>
          <w:tcPr>
            <w:tcW w:w="702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/>
          <w:p/>
          <w:p/>
          <w:p/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494" w:hRule="atLeast"/>
          <w:jc w:val="center"/>
        </w:trPr>
        <w:tc>
          <w:tcPr>
            <w:tcW w:w="1800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指导教师承担科研课题情况</w:t>
            </w:r>
          </w:p>
        </w:tc>
        <w:tc>
          <w:tcPr>
            <w:tcW w:w="702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/>
          <w:p/>
          <w:p/>
          <w:p/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074" w:hRule="atLeast"/>
          <w:jc w:val="center"/>
        </w:trPr>
        <w:tc>
          <w:tcPr>
            <w:tcW w:w="1800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企业导师担任的职务及科研情况</w:t>
            </w:r>
          </w:p>
        </w:tc>
        <w:tc>
          <w:tcPr>
            <w:tcW w:w="702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/>
          <w:p/>
          <w:p/>
          <w:p/>
          <w:p/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074" w:hRule="atLeast"/>
          <w:jc w:val="center"/>
        </w:trPr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指导教师、企业导师支持情况</w:t>
            </w:r>
          </w:p>
        </w:tc>
        <w:tc>
          <w:tcPr>
            <w:tcW w:w="702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/>
          <w:p/>
          <w:p/>
          <w:p/>
          <w:p/>
          <w:p/>
          <w:p/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</w:t>
            </w:r>
          </w:p>
          <w:p>
            <w:pPr>
              <w:jc w:val="center"/>
            </w:pPr>
            <w:r>
              <w:rPr>
                <w:rFonts w:hint="eastAsia"/>
              </w:rPr>
              <w:t>目</w:t>
            </w:r>
          </w:p>
          <w:p>
            <w:pPr>
              <w:jc w:val="center"/>
            </w:pPr>
            <w:r>
              <w:rPr>
                <w:rFonts w:hint="eastAsia"/>
              </w:rPr>
              <w:t>组</w:t>
            </w:r>
          </w:p>
          <w:p>
            <w:pPr>
              <w:jc w:val="center"/>
            </w:pPr>
            <w:r>
              <w:rPr>
                <w:rFonts w:hint="eastAsia"/>
              </w:rPr>
              <w:t>主</w:t>
            </w:r>
          </w:p>
          <w:p>
            <w:pPr>
              <w:jc w:val="center"/>
            </w:pPr>
            <w:r>
              <w:rPr>
                <w:rFonts w:hint="eastAsia"/>
              </w:rPr>
              <w:t>要</w:t>
            </w:r>
          </w:p>
          <w:p>
            <w:pPr>
              <w:jc w:val="center"/>
            </w:pPr>
            <w:r>
              <w:rPr>
                <w:rFonts w:hint="eastAsia"/>
              </w:rPr>
              <w:t>成</w:t>
            </w:r>
          </w:p>
          <w:p>
            <w:pPr>
              <w:jc w:val="center"/>
            </w:pPr>
            <w:r>
              <w:rPr>
                <w:rFonts w:hint="eastAsia"/>
              </w:rPr>
              <w:t>员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  名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</w:rPr>
              <w:t>学号</w:t>
            </w:r>
          </w:p>
        </w:tc>
        <w:tc>
          <w:tcPr>
            <w:tcW w:w="18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专业班级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所在学院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项目中的分工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18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18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18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420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18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18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</w:tr>
    </w:tbl>
    <w:p>
      <w:pPr>
        <w:numPr>
          <w:ilvl w:val="0"/>
          <w:numId w:val="1"/>
        </w:numPr>
        <w:spacing w:before="156" w:beforeLines="50" w:after="156" w:afterLines="50" w:line="300" w:lineRule="auto"/>
        <w:ind w:right="567"/>
        <w:rPr>
          <w:rFonts w:eastAsia="黑体"/>
          <w:bCs/>
          <w:sz w:val="28"/>
        </w:rPr>
      </w:pPr>
      <w:r>
        <w:rPr>
          <w:rFonts w:hint="eastAsia" w:eastAsia="黑体"/>
          <w:bCs/>
          <w:sz w:val="28"/>
        </w:rPr>
        <w:t>立项依据（可加页）</w:t>
      </w:r>
    </w:p>
    <w:tbl>
      <w:tblPr>
        <w:tblStyle w:val="2"/>
        <w:tblW w:w="88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0" w:hRule="atLeast"/>
          <w:jc w:val="center"/>
        </w:trPr>
        <w:tc>
          <w:tcPr>
            <w:tcW w:w="8805" w:type="dxa"/>
          </w:tcPr>
          <w:p>
            <w:pPr>
              <w:numPr>
                <w:ilvl w:val="0"/>
                <w:numId w:val="2"/>
              </w:numPr>
              <w:tabs>
                <w:tab w:val="left" w:pos="743"/>
                <w:tab w:val="clear" w:pos="972"/>
              </w:tabs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项目简介</w:t>
            </w:r>
          </w:p>
          <w:p>
            <w:pPr>
              <w:tabs>
                <w:tab w:val="left" w:pos="743"/>
              </w:tabs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  <w:bCs/>
              </w:rPr>
            </w:pPr>
          </w:p>
          <w:p>
            <w:pPr>
              <w:tabs>
                <w:tab w:val="left" w:pos="743"/>
              </w:tabs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  <w:bCs/>
              </w:rPr>
            </w:pPr>
          </w:p>
          <w:p>
            <w:pPr>
              <w:numPr>
                <w:ilvl w:val="0"/>
                <w:numId w:val="2"/>
              </w:numPr>
              <w:tabs>
                <w:tab w:val="left" w:pos="743"/>
                <w:tab w:val="clear" w:pos="972"/>
              </w:tabs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项目来源</w:t>
            </w:r>
          </w:p>
          <w:p>
            <w:pPr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  <w:bCs/>
              </w:rPr>
            </w:pPr>
          </w:p>
          <w:p>
            <w:pPr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  <w:bCs/>
              </w:rPr>
            </w:pPr>
          </w:p>
          <w:p>
            <w:pPr>
              <w:numPr>
                <w:ilvl w:val="0"/>
                <w:numId w:val="2"/>
              </w:numPr>
              <w:tabs>
                <w:tab w:val="left" w:pos="792"/>
                <w:tab w:val="clear" w:pos="972"/>
              </w:tabs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  <w:bCs/>
              </w:rPr>
              <w:t>行业及市场前景</w:t>
            </w:r>
          </w:p>
          <w:p>
            <w:pPr>
              <w:snapToGrid w:val="0"/>
              <w:spacing w:before="156" w:beforeLines="50" w:after="156" w:afterLines="50" w:line="30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（行业历史与前景，市场规模及增长趋势，行业竞争对手，未来市场销售预测等。）</w:t>
            </w:r>
          </w:p>
          <w:p>
            <w:pPr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  <w:bCs/>
              </w:rPr>
            </w:pPr>
          </w:p>
          <w:p>
            <w:pPr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  <w:bCs/>
              </w:rPr>
            </w:pPr>
          </w:p>
          <w:p>
            <w:pPr>
              <w:numPr>
                <w:ilvl w:val="0"/>
                <w:numId w:val="2"/>
              </w:numPr>
              <w:tabs>
                <w:tab w:val="left" w:pos="792"/>
                <w:tab w:val="clear" w:pos="972"/>
              </w:tabs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  <w:bCs/>
              </w:rPr>
              <w:t>创新点与项目特色</w:t>
            </w:r>
          </w:p>
          <w:p>
            <w:pPr>
              <w:snapToGrid w:val="0"/>
              <w:spacing w:before="156" w:beforeLines="50" w:after="156" w:afterLines="50" w:line="30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（项目情况，技术水平，产品或模式的创新性、先进性和独特性，竞争优势。）</w:t>
            </w:r>
          </w:p>
          <w:p>
            <w:pPr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</w:rPr>
            </w:pPr>
          </w:p>
          <w:p>
            <w:pPr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</w:rPr>
            </w:pPr>
          </w:p>
          <w:p>
            <w:pPr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</w:rPr>
            </w:pPr>
          </w:p>
          <w:p>
            <w:pPr>
              <w:numPr>
                <w:ilvl w:val="0"/>
                <w:numId w:val="2"/>
              </w:numPr>
              <w:tabs>
                <w:tab w:val="left" w:pos="792"/>
                <w:tab w:val="clear" w:pos="972"/>
              </w:tabs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</w:rPr>
              <w:t>生产或运营</w:t>
            </w:r>
          </w:p>
          <w:p>
            <w:pPr>
              <w:snapToGrid w:val="0"/>
              <w:spacing w:before="156" w:beforeLines="50" w:after="156" w:afterLines="50" w:line="30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（生产或运营方式，材料、劳动力、设备需求，质量保证，生产成本。）</w:t>
            </w:r>
          </w:p>
          <w:p>
            <w:pPr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  <w:bCs/>
              </w:rPr>
            </w:pPr>
          </w:p>
          <w:p>
            <w:pPr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  <w:bCs/>
              </w:rPr>
            </w:pPr>
          </w:p>
          <w:p>
            <w:pPr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  <w:bCs/>
              </w:rPr>
            </w:pPr>
          </w:p>
          <w:p>
            <w:pPr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  <w:bCs/>
              </w:rPr>
            </w:pPr>
          </w:p>
          <w:p>
            <w:pPr>
              <w:numPr>
                <w:ilvl w:val="0"/>
                <w:numId w:val="2"/>
              </w:numPr>
              <w:tabs>
                <w:tab w:val="left" w:pos="792"/>
                <w:tab w:val="clear" w:pos="972"/>
              </w:tabs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  <w:bCs/>
              </w:rPr>
              <w:t>投融资方案</w:t>
            </w:r>
          </w:p>
          <w:p>
            <w:pPr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  <w:bCs/>
              </w:rPr>
            </w:pPr>
          </w:p>
          <w:p>
            <w:pPr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  <w:bCs/>
              </w:rPr>
            </w:pPr>
          </w:p>
          <w:p>
            <w:pPr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  <w:bCs/>
              </w:rPr>
            </w:pPr>
          </w:p>
          <w:p>
            <w:pPr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  <w:bCs/>
              </w:rPr>
            </w:pPr>
          </w:p>
          <w:p>
            <w:pPr>
              <w:numPr>
                <w:ilvl w:val="0"/>
                <w:numId w:val="2"/>
              </w:numPr>
              <w:tabs>
                <w:tab w:val="left" w:pos="792"/>
                <w:tab w:val="clear" w:pos="972"/>
              </w:tabs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  <w:bCs/>
              </w:rPr>
              <w:t>管理模式</w:t>
            </w:r>
          </w:p>
          <w:p>
            <w:pPr>
              <w:snapToGrid w:val="0"/>
              <w:spacing w:before="156" w:beforeLines="50" w:after="156" w:afterLines="50" w:line="30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（合作计划，实施方案，机构设置，人员管理，销售策略等。）</w:t>
            </w:r>
          </w:p>
          <w:p>
            <w:pPr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</w:rPr>
            </w:pPr>
          </w:p>
          <w:p>
            <w:pPr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</w:rPr>
            </w:pPr>
          </w:p>
          <w:p>
            <w:pPr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</w:rPr>
            </w:pPr>
          </w:p>
          <w:p>
            <w:pPr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</w:rPr>
            </w:pPr>
          </w:p>
          <w:p>
            <w:pPr>
              <w:numPr>
                <w:ilvl w:val="0"/>
                <w:numId w:val="2"/>
              </w:numPr>
              <w:tabs>
                <w:tab w:val="left" w:pos="792"/>
                <w:tab w:val="clear" w:pos="972"/>
              </w:tabs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风险预测及应对措施</w:t>
            </w:r>
          </w:p>
          <w:p>
            <w:pPr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  <w:bCs/>
              </w:rPr>
            </w:pPr>
          </w:p>
          <w:p>
            <w:pPr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  <w:bCs/>
              </w:rPr>
            </w:pPr>
          </w:p>
          <w:p>
            <w:pPr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  <w:bCs/>
              </w:rPr>
            </w:pPr>
          </w:p>
          <w:p>
            <w:pPr>
              <w:numPr>
                <w:ilvl w:val="0"/>
                <w:numId w:val="2"/>
              </w:numPr>
              <w:tabs>
                <w:tab w:val="left" w:pos="792"/>
                <w:tab w:val="clear" w:pos="972"/>
              </w:tabs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效益预测</w:t>
            </w:r>
          </w:p>
          <w:p>
            <w:pPr>
              <w:snapToGrid w:val="0"/>
              <w:spacing w:before="156" w:beforeLines="50" w:after="156" w:afterLines="50" w:line="300" w:lineRule="auto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（未来三年至五年的销售收入、利润、资产回报率等。）</w:t>
            </w:r>
          </w:p>
          <w:p/>
          <w:p/>
          <w:p/>
          <w:p/>
        </w:tc>
      </w:tr>
    </w:tbl>
    <w:p>
      <w:pPr>
        <w:numPr>
          <w:ilvl w:val="0"/>
          <w:numId w:val="1"/>
        </w:numPr>
        <w:spacing w:before="156" w:beforeLines="50" w:after="156" w:afterLines="50" w:line="300" w:lineRule="auto"/>
        <w:ind w:right="567"/>
        <w:rPr>
          <w:rFonts w:eastAsia="黑体"/>
          <w:bCs/>
          <w:sz w:val="28"/>
        </w:rPr>
      </w:pPr>
      <w:r>
        <w:rPr>
          <w:rFonts w:hint="eastAsia" w:eastAsia="黑体"/>
          <w:bCs/>
          <w:sz w:val="28"/>
        </w:rPr>
        <w:t>经费预算</w:t>
      </w:r>
    </w:p>
    <w:tbl>
      <w:tblPr>
        <w:tblStyle w:val="2"/>
        <w:tblW w:w="87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9"/>
        <w:gridCol w:w="1155"/>
        <w:gridCol w:w="2205"/>
        <w:gridCol w:w="1560"/>
        <w:gridCol w:w="16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2159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</w:rPr>
              <w:t xml:space="preserve">开支科目                    </w:t>
            </w:r>
          </w:p>
        </w:tc>
        <w:tc>
          <w:tcPr>
            <w:tcW w:w="11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预算经费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</w:rPr>
              <w:t>（元）</w:t>
            </w:r>
          </w:p>
        </w:tc>
        <w:tc>
          <w:tcPr>
            <w:tcW w:w="22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</w:rPr>
              <w:t xml:space="preserve">主要用途       </w:t>
            </w:r>
          </w:p>
        </w:tc>
        <w:tc>
          <w:tcPr>
            <w:tcW w:w="32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</w:rPr>
              <w:t>阶段下达经费计划（元）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2159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20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前半阶段</w:t>
            </w: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后半阶段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215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预算经费总额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215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1. 业务费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215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（1）能源动力费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215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（2）会议费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215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（3）差旅费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215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（4）文献检索费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215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（5）论文出版费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215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2. 仪器设备购置费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  <w:jc w:val="center"/>
        </w:trPr>
        <w:tc>
          <w:tcPr>
            <w:tcW w:w="215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3. 材料费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215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学校批准经费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</w:tr>
    </w:tbl>
    <w:p>
      <w:pPr>
        <w:numPr>
          <w:ilvl w:val="0"/>
          <w:numId w:val="1"/>
        </w:numPr>
        <w:spacing w:before="156" w:beforeLines="50" w:after="156" w:afterLines="50" w:line="300" w:lineRule="auto"/>
        <w:ind w:right="567"/>
        <w:rPr>
          <w:rFonts w:eastAsia="黑体"/>
          <w:bCs/>
          <w:sz w:val="28"/>
        </w:rPr>
      </w:pPr>
      <w:r>
        <w:rPr>
          <w:rFonts w:hint="eastAsia" w:eastAsia="黑体"/>
          <w:bCs/>
          <w:sz w:val="28"/>
        </w:rPr>
        <w:t>指导教师意见</w:t>
      </w:r>
    </w:p>
    <w:tbl>
      <w:tblPr>
        <w:tblStyle w:val="2"/>
        <w:tblW w:w="8859" w:type="dxa"/>
        <w:tblInd w:w="-22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85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16" w:hRule="exact"/>
        </w:trPr>
        <w:tc>
          <w:tcPr>
            <w:tcW w:w="8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</w:rPr>
            </w:pPr>
          </w:p>
          <w:p>
            <w:pPr>
              <w:spacing w:line="360" w:lineRule="auto"/>
              <w:rPr>
                <w:rFonts w:ascii="仿宋_GB2312" w:eastAsia="仿宋_GB2312"/>
              </w:rPr>
            </w:pPr>
          </w:p>
          <w:p>
            <w:pPr>
              <w:spacing w:line="360" w:lineRule="auto"/>
              <w:rPr>
                <w:rFonts w:ascii="仿宋_GB2312" w:eastAsia="仿宋_GB2312"/>
              </w:rPr>
            </w:pPr>
          </w:p>
          <w:p>
            <w:pPr>
              <w:spacing w:line="360" w:lineRule="auto"/>
              <w:rPr>
                <w:rFonts w:ascii="仿宋_GB2312" w:eastAsia="仿宋_GB2312"/>
              </w:rPr>
            </w:pPr>
          </w:p>
          <w:p>
            <w:pPr>
              <w:spacing w:line="360" w:lineRule="auto"/>
              <w:rPr>
                <w:rFonts w:ascii="仿宋_GB2312" w:eastAsia="仿宋_GB2312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                                       </w:t>
            </w:r>
          </w:p>
          <w:p>
            <w:pPr>
              <w:spacing w:line="360" w:lineRule="auto"/>
              <w:rPr>
                <w:rFonts w:hint="eastAsia" w:ascii="仿宋_GB2312" w:eastAsia="仿宋_GB2312"/>
              </w:rPr>
            </w:pPr>
          </w:p>
          <w:p>
            <w:pPr>
              <w:spacing w:line="360" w:lineRule="auto"/>
              <w:ind w:firstLine="5280" w:firstLineChars="2200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</w:rPr>
              <w:t xml:space="preserve"> </w:t>
            </w:r>
            <w:r>
              <w:rPr>
                <w:rFonts w:hint="eastAsia" w:ascii="仿宋_GB2312" w:eastAsia="仿宋_GB2312"/>
                <w:b/>
              </w:rPr>
              <w:t>导师（签章）：</w:t>
            </w:r>
          </w:p>
          <w:p>
            <w:pPr>
              <w:spacing w:line="360" w:lineRule="auto"/>
              <w:ind w:firstLine="6358" w:firstLineChars="2639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年  月   日</w:t>
            </w:r>
          </w:p>
        </w:tc>
      </w:tr>
    </w:tbl>
    <w:p>
      <w:pPr>
        <w:numPr>
          <w:ilvl w:val="0"/>
          <w:numId w:val="1"/>
        </w:numPr>
        <w:spacing w:before="156" w:beforeLines="50" w:after="156" w:afterLines="50" w:line="300" w:lineRule="auto"/>
        <w:ind w:right="567"/>
        <w:rPr>
          <w:rFonts w:eastAsia="黑体"/>
          <w:bCs/>
          <w:sz w:val="28"/>
        </w:rPr>
      </w:pPr>
      <w:r>
        <w:rPr>
          <w:rFonts w:hint="eastAsia" w:eastAsia="黑体"/>
          <w:bCs/>
          <w:sz w:val="28"/>
        </w:rPr>
        <w:t>企业导师意见</w:t>
      </w:r>
    </w:p>
    <w:tbl>
      <w:tblPr>
        <w:tblStyle w:val="2"/>
        <w:tblW w:w="8844" w:type="dxa"/>
        <w:tblInd w:w="-206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84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3" w:hRule="exact"/>
        </w:trPr>
        <w:tc>
          <w:tcPr>
            <w:tcW w:w="8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</w:rPr>
            </w:pPr>
          </w:p>
          <w:p>
            <w:pPr>
              <w:spacing w:line="360" w:lineRule="auto"/>
              <w:rPr>
                <w:rFonts w:ascii="仿宋_GB2312" w:eastAsia="仿宋_GB2312"/>
              </w:rPr>
            </w:pPr>
          </w:p>
          <w:p>
            <w:pPr>
              <w:spacing w:line="360" w:lineRule="auto"/>
              <w:rPr>
                <w:rFonts w:ascii="仿宋_GB2312" w:eastAsia="仿宋_GB2312"/>
              </w:rPr>
            </w:pPr>
          </w:p>
          <w:p>
            <w:pPr>
              <w:spacing w:line="360" w:lineRule="auto"/>
              <w:rPr>
                <w:rFonts w:ascii="仿宋_GB2312" w:eastAsia="仿宋_GB2312"/>
              </w:rPr>
            </w:pPr>
          </w:p>
          <w:p>
            <w:pPr>
              <w:spacing w:line="360" w:lineRule="auto"/>
              <w:rPr>
                <w:rFonts w:ascii="仿宋_GB2312" w:eastAsia="仿宋_GB2312"/>
              </w:rPr>
            </w:pPr>
          </w:p>
          <w:p>
            <w:pPr>
              <w:spacing w:line="360" w:lineRule="auto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                                        </w:t>
            </w:r>
          </w:p>
          <w:p>
            <w:pPr>
              <w:spacing w:line="360" w:lineRule="auto"/>
              <w:ind w:firstLine="5301" w:firstLineChars="2200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导师（签章）：</w:t>
            </w:r>
          </w:p>
          <w:p>
            <w:pPr>
              <w:spacing w:line="360" w:lineRule="auto"/>
              <w:ind w:firstLine="6358" w:firstLineChars="2639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年  月   日</w:t>
            </w:r>
          </w:p>
        </w:tc>
      </w:tr>
    </w:tbl>
    <w:p>
      <w:pPr>
        <w:numPr>
          <w:ilvl w:val="0"/>
          <w:numId w:val="1"/>
        </w:numPr>
        <w:spacing w:before="156" w:beforeLines="50" w:after="156" w:afterLines="50" w:line="300" w:lineRule="auto"/>
        <w:ind w:right="567"/>
        <w:rPr>
          <w:rFonts w:eastAsia="黑体"/>
          <w:bCs/>
          <w:sz w:val="28"/>
        </w:rPr>
      </w:pPr>
      <w:r>
        <w:rPr>
          <w:rFonts w:hint="eastAsia" w:eastAsia="黑体"/>
          <w:bCs/>
          <w:sz w:val="28"/>
        </w:rPr>
        <w:t>院系推荐意见</w:t>
      </w:r>
      <w:r>
        <w:rPr>
          <w:rFonts w:eastAsia="黑体"/>
          <w:bCs/>
          <w:sz w:val="28"/>
        </w:rPr>
        <w:t xml:space="preserve"> </w:t>
      </w:r>
    </w:p>
    <w:tbl>
      <w:tblPr>
        <w:tblStyle w:val="2"/>
        <w:tblW w:w="8829" w:type="dxa"/>
        <w:tblInd w:w="-19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82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66" w:hRule="exact"/>
        </w:trPr>
        <w:tc>
          <w:tcPr>
            <w:tcW w:w="8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</w:rPr>
            </w:pPr>
          </w:p>
          <w:p>
            <w:pPr>
              <w:spacing w:line="360" w:lineRule="auto"/>
              <w:rPr>
                <w:rFonts w:ascii="仿宋_GB2312" w:eastAsia="仿宋_GB2312"/>
              </w:rPr>
            </w:pPr>
          </w:p>
          <w:p>
            <w:pPr>
              <w:spacing w:line="360" w:lineRule="auto"/>
              <w:rPr>
                <w:rFonts w:ascii="仿宋_GB2312" w:eastAsia="仿宋_GB2312"/>
              </w:rPr>
            </w:pPr>
          </w:p>
          <w:p>
            <w:pPr>
              <w:spacing w:line="360" w:lineRule="auto"/>
              <w:rPr>
                <w:rFonts w:ascii="仿宋_GB2312" w:eastAsia="仿宋_GB2312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</w:rPr>
              <w:t xml:space="preserve">                                     </w:t>
            </w:r>
          </w:p>
          <w:p>
            <w:pPr>
              <w:spacing w:line="360" w:lineRule="auto"/>
              <w:rPr>
                <w:rFonts w:ascii="仿宋_GB2312" w:eastAsia="仿宋_GB2312"/>
                <w:b/>
              </w:rPr>
            </w:pPr>
          </w:p>
          <w:p>
            <w:pPr>
              <w:spacing w:line="360" w:lineRule="auto"/>
              <w:rPr>
                <w:rFonts w:ascii="仿宋_GB2312" w:eastAsia="仿宋_GB2312"/>
                <w:b/>
              </w:rPr>
            </w:pPr>
          </w:p>
          <w:p>
            <w:pPr>
              <w:spacing w:line="360" w:lineRule="auto"/>
              <w:ind w:firstLine="5291" w:firstLineChars="2196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单位盖章：</w:t>
            </w:r>
          </w:p>
          <w:p>
            <w:pPr>
              <w:ind w:firstLine="5313" w:firstLineChars="2205"/>
              <w:rPr>
                <w:rFonts w:eastAsia="楷体"/>
              </w:rPr>
            </w:pPr>
            <w:r>
              <w:rPr>
                <w:rFonts w:hint="eastAsia" w:ascii="仿宋_GB2312" w:eastAsia="仿宋_GB2312"/>
                <w:b/>
              </w:rPr>
              <w:t>年  月   日</w:t>
            </w:r>
          </w:p>
        </w:tc>
      </w:tr>
    </w:tbl>
    <w:p>
      <w:pPr>
        <w:numPr>
          <w:ilvl w:val="0"/>
          <w:numId w:val="1"/>
        </w:numPr>
        <w:spacing w:before="156" w:beforeLines="50" w:after="156" w:afterLines="50" w:line="300" w:lineRule="auto"/>
        <w:ind w:right="567"/>
        <w:rPr>
          <w:rFonts w:eastAsia="黑体"/>
          <w:bCs/>
          <w:sz w:val="28"/>
        </w:rPr>
      </w:pPr>
      <w:r>
        <w:rPr>
          <w:rFonts w:hint="eastAsia" w:eastAsia="黑体"/>
          <w:bCs/>
          <w:sz w:val="28"/>
        </w:rPr>
        <w:t xml:space="preserve">学校推荐意见 </w:t>
      </w:r>
    </w:p>
    <w:tbl>
      <w:tblPr>
        <w:tblStyle w:val="2"/>
        <w:tblW w:w="8829" w:type="dxa"/>
        <w:tblInd w:w="-19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82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81" w:hRule="exact"/>
        </w:trPr>
        <w:tc>
          <w:tcPr>
            <w:tcW w:w="8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spacing w:line="360" w:lineRule="auto"/>
              <w:rPr>
                <w:rFonts w:ascii="仿宋_GB2312" w:eastAsia="仿宋_GB2312"/>
              </w:rPr>
            </w:pPr>
          </w:p>
          <w:p>
            <w:pPr>
              <w:spacing w:line="360" w:lineRule="auto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                                </w:t>
            </w:r>
          </w:p>
          <w:p>
            <w:pPr>
              <w:spacing w:line="360" w:lineRule="auto"/>
              <w:rPr>
                <w:rFonts w:ascii="仿宋_GB2312" w:eastAsia="仿宋_GB2312"/>
              </w:rPr>
            </w:pPr>
          </w:p>
          <w:p>
            <w:pPr>
              <w:spacing w:line="360" w:lineRule="auto"/>
              <w:ind w:firstLine="5040" w:firstLineChars="2100"/>
              <w:rPr>
                <w:rFonts w:ascii="仿宋_GB2312" w:eastAsia="仿宋_GB2312"/>
              </w:rPr>
            </w:pPr>
          </w:p>
          <w:p>
            <w:pPr>
              <w:spacing w:line="360" w:lineRule="auto"/>
              <w:ind w:firstLine="5040" w:firstLineChars="2100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</w:rPr>
              <w:t xml:space="preserve">   </w:t>
            </w:r>
            <w:r>
              <w:rPr>
                <w:rFonts w:hint="eastAsia" w:ascii="仿宋_GB2312" w:eastAsia="仿宋_GB2312"/>
                <w:b/>
              </w:rPr>
              <w:t>单位盖章：</w:t>
            </w:r>
          </w:p>
          <w:p>
            <w:pPr>
              <w:spacing w:line="360" w:lineRule="auto"/>
              <w:ind w:firstLine="5289" w:firstLineChars="2195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年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5FC14C3"/>
    <w:multiLevelType w:val="multilevel"/>
    <w:tmpl w:val="45FC14C3"/>
    <w:lvl w:ilvl="0" w:tentative="0">
      <w:start w:val="1"/>
      <w:numFmt w:val="japaneseCounting"/>
      <w:lvlText w:val="%1、"/>
      <w:lvlJc w:val="left"/>
      <w:pPr>
        <w:tabs>
          <w:tab w:val="left" w:pos="552"/>
        </w:tabs>
        <w:ind w:left="552" w:hanging="552"/>
      </w:pPr>
      <w:rPr>
        <w:rFonts w:eastAsia="黑体"/>
        <w:sz w:val="28"/>
      </w:rPr>
    </w:lvl>
    <w:lvl w:ilvl="1" w:tentative="0">
      <w:start w:val="1"/>
      <w:numFmt w:val="lowerLetter"/>
      <w:lvlText w:val="%2)"/>
      <w:lvlJc w:val="left"/>
      <w:pPr>
        <w:tabs>
          <w:tab w:val="left" w:pos="-140"/>
        </w:tabs>
        <w:ind w:left="-1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280"/>
        </w:tabs>
        <w:ind w:left="280" w:hanging="420"/>
      </w:pPr>
    </w:lvl>
    <w:lvl w:ilvl="3" w:tentative="0">
      <w:start w:val="1"/>
      <w:numFmt w:val="decimal"/>
      <w:lvlText w:val="%4."/>
      <w:lvlJc w:val="left"/>
      <w:pPr>
        <w:tabs>
          <w:tab w:val="left" w:pos="700"/>
        </w:tabs>
        <w:ind w:left="7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1120"/>
        </w:tabs>
        <w:ind w:left="11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1540"/>
        </w:tabs>
        <w:ind w:left="1540" w:hanging="420"/>
      </w:pPr>
    </w:lvl>
    <w:lvl w:ilvl="6" w:tentative="0">
      <w:start w:val="1"/>
      <w:numFmt w:val="decimal"/>
      <w:lvlText w:val="%7."/>
      <w:lvlJc w:val="left"/>
      <w:pPr>
        <w:tabs>
          <w:tab w:val="left" w:pos="1960"/>
        </w:tabs>
        <w:ind w:left="19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2380"/>
        </w:tabs>
        <w:ind w:left="23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2800"/>
        </w:tabs>
        <w:ind w:left="2800" w:hanging="420"/>
      </w:pPr>
    </w:lvl>
  </w:abstractNum>
  <w:abstractNum w:abstractNumId="1">
    <w:nsid w:val="60BC485B"/>
    <w:multiLevelType w:val="multilevel"/>
    <w:tmpl w:val="60BC485B"/>
    <w:lvl w:ilvl="0" w:tentative="0">
      <w:start w:val="1"/>
      <w:numFmt w:val="japaneseCounting"/>
      <w:lvlText w:val="（%1）"/>
      <w:lvlJc w:val="left"/>
      <w:pPr>
        <w:tabs>
          <w:tab w:val="left" w:pos="972"/>
        </w:tabs>
        <w:ind w:left="972" w:hanging="972"/>
      </w:pPr>
      <w:rPr>
        <w:rFonts w:hint="default"/>
      </w:rPr>
    </w:lvl>
    <w:lvl w:ilvl="1" w:tentative="0">
      <w:start w:val="9"/>
      <w:numFmt w:val="decimal"/>
      <w:lvlText w:val="%2.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087A"/>
    <w:rsid w:val="0040087A"/>
    <w:rsid w:val="0076743B"/>
    <w:rsid w:val="40513403"/>
    <w:rsid w:val="52A25EC7"/>
    <w:rsid w:val="7AB74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